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D5854" w14:textId="0027CDA2" w:rsidR="00A42775" w:rsidRPr="00A559B8" w:rsidRDefault="00A42775" w:rsidP="00A42775">
      <w:pPr>
        <w:tabs>
          <w:tab w:val="right" w:pos="180"/>
        </w:tabs>
        <w:rPr>
          <w:rStyle w:val="Heading1Char"/>
          <w:rtl/>
          <w:lang w:val="fr-FR" w:bidi="ar-LB"/>
        </w:rPr>
      </w:pPr>
      <w:r w:rsidRPr="00A559B8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B98CB0F" wp14:editId="0EBB8619">
            <wp:simplePos x="0" y="0"/>
            <wp:positionH relativeFrom="rightMargin">
              <wp:posOffset>-762000</wp:posOffset>
            </wp:positionH>
            <wp:positionV relativeFrom="margin">
              <wp:posOffset>9525</wp:posOffset>
            </wp:positionV>
            <wp:extent cx="923925" cy="937895"/>
            <wp:effectExtent l="0" t="0" r="0" b="0"/>
            <wp:wrapNone/>
            <wp:docPr id="2" name="Picture 2" descr="F: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59B8">
        <w:rPr>
          <w:rStyle w:val="Heading1Char"/>
          <w:rtl/>
          <w:lang w:val="fr-FR" w:bidi="ar-LB"/>
        </w:rPr>
        <w:t>ثانوية القديس يوسف – منيارة</w:t>
      </w:r>
      <w:r>
        <w:rPr>
          <w:rStyle w:val="Heading1Char"/>
          <w:rFonts w:hint="cs"/>
          <w:rtl/>
          <w:lang w:val="fr-FR" w:bidi="ar-LB"/>
        </w:rPr>
        <w:t xml:space="preserve">                                                                                                    </w:t>
      </w:r>
    </w:p>
    <w:p w14:paraId="5CF26967" w14:textId="6C2A5B35" w:rsidR="00A42775" w:rsidRPr="00A559B8" w:rsidRDefault="00A42775" w:rsidP="00A42775">
      <w:pPr>
        <w:tabs>
          <w:tab w:val="right" w:pos="180"/>
        </w:tabs>
        <w:rPr>
          <w:rStyle w:val="Heading1Char"/>
          <w:rtl/>
          <w:lang w:val="fr-FR" w:bidi="ar-LB"/>
        </w:rPr>
      </w:pPr>
      <w:r w:rsidRPr="00A559B8">
        <w:rPr>
          <w:rStyle w:val="Heading1Char"/>
          <w:rtl/>
          <w:lang w:val="fr-FR" w:bidi="ar-LB"/>
        </w:rPr>
        <w:t>الراهبات الباسيليات الشويريات</w:t>
      </w:r>
      <w:r>
        <w:rPr>
          <w:rStyle w:val="Heading1Char"/>
          <w:rFonts w:hint="cs"/>
          <w:rtl/>
          <w:lang w:val="fr-FR" w:bidi="ar-LB"/>
        </w:rPr>
        <w:t xml:space="preserve">                                                                                                    </w:t>
      </w:r>
    </w:p>
    <w:p w14:paraId="5AC27AEB" w14:textId="3376B5D4" w:rsidR="00A42775" w:rsidRPr="00A559B8" w:rsidRDefault="00A42775" w:rsidP="00A42775">
      <w:pPr>
        <w:tabs>
          <w:tab w:val="right" w:pos="180"/>
        </w:tabs>
        <w:rPr>
          <w:rStyle w:val="Heading1Char"/>
          <w:sz w:val="24"/>
          <w:szCs w:val="24"/>
          <w:rtl/>
          <w:lang w:val="fr-FR" w:bidi="ar-LB"/>
        </w:rPr>
      </w:pPr>
      <w:r w:rsidRPr="00A559B8">
        <w:rPr>
          <w:rStyle w:val="Heading1Char"/>
          <w:sz w:val="24"/>
          <w:szCs w:val="24"/>
          <w:rtl/>
          <w:lang w:val="fr-FR" w:bidi="ar-LB"/>
        </w:rPr>
        <w:t>تلفون: 26/691177</w:t>
      </w:r>
      <w:r>
        <w:rPr>
          <w:rStyle w:val="Heading1Char"/>
          <w:rFonts w:hint="cs"/>
          <w:sz w:val="24"/>
          <w:szCs w:val="24"/>
          <w:rtl/>
          <w:lang w:val="fr-FR" w:bidi="ar-LB"/>
        </w:rPr>
        <w:t xml:space="preserve">                                                                                                                                      </w:t>
      </w:r>
    </w:p>
    <w:p w14:paraId="71F275CA" w14:textId="77777777" w:rsidR="00A42775" w:rsidRPr="009A4C6F" w:rsidRDefault="00A42775" w:rsidP="00A42775">
      <w:pPr>
        <w:pStyle w:val="ListParagraph"/>
        <w:numPr>
          <w:ilvl w:val="0"/>
          <w:numId w:val="2"/>
        </w:numPr>
        <w:tabs>
          <w:tab w:val="right" w:pos="180"/>
        </w:tabs>
        <w:bidi/>
        <w:spacing w:after="0" w:line="240" w:lineRule="auto"/>
        <w:rPr>
          <w:b/>
          <w:bCs/>
          <w:sz w:val="32"/>
          <w:szCs w:val="32"/>
          <w:rtl/>
          <w:lang w:val="fr-FR" w:bidi="ar-LB"/>
        </w:rPr>
      </w:pPr>
      <w:r w:rsidRPr="009A4C6F">
        <w:rPr>
          <w:rStyle w:val="Heading1Char"/>
          <w:sz w:val="20"/>
          <w:szCs w:val="20"/>
          <w:rtl/>
          <w:lang w:val="fr-FR" w:bidi="ar-LB"/>
        </w:rPr>
        <w:t xml:space="preserve">: </w:t>
      </w:r>
      <w:r w:rsidRPr="009A4C6F">
        <w:rPr>
          <w:rStyle w:val="Heading1Char"/>
          <w:sz w:val="14"/>
          <w:szCs w:val="14"/>
          <w:lang w:val="fr-FR" w:bidi="ar-LB"/>
        </w:rPr>
        <w:t>saintjosephschool.miniara@gmail.com</w:t>
      </w:r>
    </w:p>
    <w:p w14:paraId="42D268A3" w14:textId="77777777" w:rsidR="00597F87" w:rsidRDefault="00597F87" w:rsidP="00597F87">
      <w:pPr>
        <w:bidi/>
        <w:jc w:val="right"/>
        <w:rPr>
          <w:rFonts w:asciiTheme="majorBidi" w:hAnsiTheme="majorBidi" w:cstheme="majorBidi"/>
          <w:sz w:val="32"/>
          <w:szCs w:val="32"/>
          <w:rtl/>
          <w:lang w:bidi="ar-LB"/>
        </w:rPr>
      </w:pPr>
    </w:p>
    <w:p w14:paraId="4D9F2064" w14:textId="0701748F" w:rsidR="00597F87" w:rsidRDefault="00B339E0" w:rsidP="00CA5B0E">
      <w:pPr>
        <w:bidi/>
        <w:jc w:val="right"/>
        <w:rPr>
          <w:rFonts w:asciiTheme="majorBidi" w:hAnsiTheme="majorBidi" w:cstheme="majorBidi"/>
          <w:sz w:val="32"/>
          <w:szCs w:val="32"/>
          <w:rtl/>
          <w:lang w:bidi="ar-LB"/>
        </w:rPr>
      </w:pPr>
      <w:r w:rsidRPr="00B339E0">
        <w:rPr>
          <w:rFonts w:asciiTheme="majorBidi" w:hAnsiTheme="majorBidi" w:cstheme="majorBidi"/>
          <w:sz w:val="32"/>
          <w:szCs w:val="32"/>
          <w:lang w:bidi="ar-LB"/>
        </w:rPr>
        <w:t xml:space="preserve">Ref: </w:t>
      </w:r>
      <w:proofErr w:type="spellStart"/>
      <w:r w:rsidRPr="00B339E0">
        <w:rPr>
          <w:rFonts w:asciiTheme="majorBidi" w:hAnsiTheme="majorBidi" w:cstheme="majorBidi"/>
          <w:sz w:val="32"/>
          <w:szCs w:val="32"/>
          <w:lang w:bidi="ar-LB"/>
        </w:rPr>
        <w:t>cir</w:t>
      </w:r>
      <w:proofErr w:type="spellEnd"/>
      <w:r w:rsidRPr="00B339E0">
        <w:rPr>
          <w:rFonts w:asciiTheme="majorBidi" w:hAnsiTheme="majorBidi" w:cstheme="majorBidi"/>
          <w:sz w:val="32"/>
          <w:szCs w:val="32"/>
          <w:lang w:bidi="ar-LB"/>
        </w:rPr>
        <w:t xml:space="preserve"> </w:t>
      </w:r>
      <w:r w:rsidR="00042F2E">
        <w:rPr>
          <w:rFonts w:asciiTheme="majorBidi" w:hAnsiTheme="majorBidi" w:cstheme="majorBidi"/>
          <w:sz w:val="32"/>
          <w:szCs w:val="32"/>
          <w:lang w:bidi="ar-LB"/>
        </w:rPr>
        <w:t>30</w:t>
      </w:r>
      <w:r w:rsidRPr="00B339E0">
        <w:rPr>
          <w:rFonts w:asciiTheme="majorBidi" w:hAnsiTheme="majorBidi" w:cstheme="majorBidi"/>
          <w:sz w:val="32"/>
          <w:szCs w:val="32"/>
          <w:lang w:bidi="ar-LB"/>
        </w:rPr>
        <w:t xml:space="preserve">/25                           </w:t>
      </w:r>
      <w:r>
        <w:rPr>
          <w:rFonts w:asciiTheme="majorBidi" w:hAnsiTheme="majorBidi" w:cstheme="majorBidi"/>
          <w:sz w:val="32"/>
          <w:szCs w:val="32"/>
          <w:lang w:bidi="ar-LB"/>
        </w:rPr>
        <w:t xml:space="preserve">                                   </w:t>
      </w:r>
      <w:r w:rsidRPr="00B339E0">
        <w:rPr>
          <w:rFonts w:asciiTheme="majorBidi" w:hAnsiTheme="majorBidi" w:cstheme="majorBidi"/>
          <w:sz w:val="32"/>
          <w:szCs w:val="32"/>
          <w:lang w:bidi="ar-LB"/>
        </w:rPr>
        <w:t xml:space="preserve">     </w:t>
      </w:r>
      <w:proofErr w:type="spellStart"/>
      <w:r w:rsidRPr="00B339E0">
        <w:rPr>
          <w:rFonts w:asciiTheme="majorBidi" w:hAnsiTheme="majorBidi" w:cstheme="majorBidi"/>
          <w:sz w:val="32"/>
          <w:szCs w:val="32"/>
          <w:lang w:bidi="ar-LB"/>
        </w:rPr>
        <w:t>Miniara</w:t>
      </w:r>
      <w:proofErr w:type="spellEnd"/>
      <w:r w:rsidRPr="00B339E0">
        <w:rPr>
          <w:rFonts w:asciiTheme="majorBidi" w:hAnsiTheme="majorBidi" w:cstheme="majorBidi"/>
          <w:sz w:val="32"/>
          <w:szCs w:val="32"/>
          <w:lang w:bidi="ar-LB"/>
        </w:rPr>
        <w:t>,</w:t>
      </w:r>
      <w:r w:rsidR="003E1D75">
        <w:rPr>
          <w:rFonts w:asciiTheme="majorBidi" w:hAnsiTheme="majorBidi" w:cstheme="majorBidi"/>
          <w:sz w:val="32"/>
          <w:szCs w:val="32"/>
          <w:lang w:bidi="ar-LB"/>
        </w:rPr>
        <w:t xml:space="preserve"> </w:t>
      </w:r>
      <w:r w:rsidRPr="00B339E0">
        <w:rPr>
          <w:rFonts w:asciiTheme="majorBidi" w:hAnsiTheme="majorBidi" w:cstheme="majorBidi"/>
          <w:sz w:val="32"/>
          <w:szCs w:val="32"/>
          <w:lang w:bidi="ar-LB"/>
        </w:rPr>
        <w:t xml:space="preserve">le </w:t>
      </w:r>
      <w:r w:rsidR="00042F2E">
        <w:rPr>
          <w:rFonts w:asciiTheme="majorBidi" w:hAnsiTheme="majorBidi" w:cstheme="majorBidi"/>
          <w:sz w:val="32"/>
          <w:szCs w:val="32"/>
          <w:lang w:bidi="ar-LB"/>
        </w:rPr>
        <w:t>2</w:t>
      </w:r>
      <w:r w:rsidR="00CB6130">
        <w:rPr>
          <w:rFonts w:asciiTheme="majorBidi" w:hAnsiTheme="majorBidi" w:cstheme="majorBidi"/>
          <w:sz w:val="32"/>
          <w:szCs w:val="32"/>
          <w:lang w:bidi="ar-LB"/>
        </w:rPr>
        <w:t>8</w:t>
      </w:r>
      <w:r w:rsidRPr="00B339E0">
        <w:rPr>
          <w:rFonts w:asciiTheme="majorBidi" w:hAnsiTheme="majorBidi" w:cstheme="majorBidi"/>
          <w:sz w:val="32"/>
          <w:szCs w:val="32"/>
          <w:lang w:bidi="ar-LB"/>
        </w:rPr>
        <w:t>/</w:t>
      </w:r>
      <w:r w:rsidR="00111CC3">
        <w:rPr>
          <w:rFonts w:asciiTheme="majorBidi" w:hAnsiTheme="majorBidi" w:cstheme="majorBidi"/>
          <w:sz w:val="32"/>
          <w:szCs w:val="32"/>
          <w:lang w:bidi="ar-LB"/>
        </w:rPr>
        <w:t>1</w:t>
      </w:r>
      <w:r w:rsidR="00B41BC0">
        <w:rPr>
          <w:rFonts w:asciiTheme="majorBidi" w:hAnsiTheme="majorBidi" w:cstheme="majorBidi"/>
          <w:sz w:val="32"/>
          <w:szCs w:val="32"/>
          <w:lang w:bidi="ar-LB"/>
        </w:rPr>
        <w:t>1</w:t>
      </w:r>
      <w:r w:rsidRPr="00B339E0">
        <w:rPr>
          <w:rFonts w:asciiTheme="majorBidi" w:hAnsiTheme="majorBidi" w:cstheme="majorBidi"/>
          <w:sz w:val="32"/>
          <w:szCs w:val="32"/>
          <w:lang w:bidi="ar-LB"/>
        </w:rPr>
        <w:t>/2025</w:t>
      </w:r>
    </w:p>
    <w:p w14:paraId="4546F12D" w14:textId="77777777" w:rsidR="00597F87" w:rsidRDefault="00597F87" w:rsidP="00F175CE">
      <w:pPr>
        <w:bidi/>
        <w:jc w:val="highKashida"/>
        <w:rPr>
          <w:rFonts w:asciiTheme="majorBidi" w:hAnsiTheme="majorBidi" w:cstheme="majorBidi"/>
          <w:sz w:val="52"/>
          <w:szCs w:val="52"/>
          <w:lang w:bidi="ar-LB"/>
        </w:rPr>
      </w:pPr>
    </w:p>
    <w:p w14:paraId="161F7342" w14:textId="252D1FC0" w:rsidR="006C1F21" w:rsidRDefault="00BA35B1" w:rsidP="00CB6130">
      <w:pPr>
        <w:bidi/>
        <w:jc w:val="mediumKashida"/>
        <w:rPr>
          <w:rFonts w:asciiTheme="majorBidi" w:hAnsiTheme="majorBidi" w:cstheme="majorBidi"/>
          <w:sz w:val="44"/>
          <w:szCs w:val="44"/>
          <w:rtl/>
          <w:lang w:bidi="ar-LB"/>
        </w:rPr>
      </w:pPr>
      <w:r>
        <w:rPr>
          <w:rFonts w:asciiTheme="majorBidi" w:hAnsiTheme="majorBidi" w:cstheme="majorBidi" w:hint="cs"/>
          <w:sz w:val="44"/>
          <w:szCs w:val="44"/>
          <w:rtl/>
          <w:lang w:bidi="ar-LB"/>
        </w:rPr>
        <w:t xml:space="preserve">حضرة </w:t>
      </w:r>
      <w:r w:rsidR="003B7C8D">
        <w:rPr>
          <w:rFonts w:asciiTheme="majorBidi" w:hAnsiTheme="majorBidi" w:cstheme="majorBidi" w:hint="cs"/>
          <w:sz w:val="44"/>
          <w:szCs w:val="44"/>
          <w:rtl/>
          <w:lang w:bidi="ar-LB"/>
        </w:rPr>
        <w:t xml:space="preserve"> </w:t>
      </w:r>
      <w:r w:rsidR="00B60B2F">
        <w:rPr>
          <w:rFonts w:asciiTheme="majorBidi" w:hAnsiTheme="majorBidi" w:cstheme="majorBidi" w:hint="cs"/>
          <w:sz w:val="44"/>
          <w:szCs w:val="44"/>
          <w:rtl/>
          <w:lang w:bidi="ar-LB"/>
        </w:rPr>
        <w:t xml:space="preserve">الأهالي </w:t>
      </w:r>
      <w:r w:rsidR="0030266A">
        <w:rPr>
          <w:rFonts w:asciiTheme="majorBidi" w:hAnsiTheme="majorBidi" w:cstheme="majorBidi" w:hint="cs"/>
          <w:sz w:val="44"/>
          <w:szCs w:val="44"/>
          <w:rtl/>
          <w:lang w:bidi="ar-LB"/>
        </w:rPr>
        <w:t>الكرام</w:t>
      </w:r>
      <w:r w:rsidR="0024274C">
        <w:rPr>
          <w:rFonts w:asciiTheme="majorBidi" w:hAnsiTheme="majorBidi" w:cstheme="majorBidi" w:hint="cs"/>
          <w:sz w:val="44"/>
          <w:szCs w:val="44"/>
          <w:rtl/>
          <w:lang w:bidi="ar-LB"/>
        </w:rPr>
        <w:t xml:space="preserve"> </w:t>
      </w:r>
      <w:r w:rsidR="00033F2D" w:rsidRPr="00A42775">
        <w:rPr>
          <w:rFonts w:asciiTheme="majorBidi" w:hAnsiTheme="majorBidi" w:cstheme="majorBidi" w:hint="cs"/>
          <w:sz w:val="44"/>
          <w:szCs w:val="44"/>
          <w:rtl/>
          <w:lang w:bidi="ar-LB"/>
        </w:rPr>
        <w:t>،</w:t>
      </w:r>
    </w:p>
    <w:p w14:paraId="5C2F733D" w14:textId="52FC3B85" w:rsidR="009357CC" w:rsidRDefault="00B60B2F" w:rsidP="00CB6130">
      <w:pPr>
        <w:bidi/>
        <w:spacing w:line="360" w:lineRule="auto"/>
        <w:jc w:val="mediumKashida"/>
        <w:rPr>
          <w:rFonts w:asciiTheme="majorBidi" w:hAnsiTheme="majorBidi" w:cstheme="majorBidi"/>
          <w:sz w:val="44"/>
          <w:szCs w:val="44"/>
          <w:rtl/>
          <w:lang w:bidi="ar-LB"/>
        </w:rPr>
      </w:pPr>
      <w:r>
        <w:rPr>
          <w:rFonts w:asciiTheme="majorBidi" w:hAnsiTheme="majorBidi" w:cstheme="majorBidi" w:hint="cs"/>
          <w:sz w:val="44"/>
          <w:szCs w:val="44"/>
          <w:rtl/>
          <w:lang w:bidi="ar-LB"/>
        </w:rPr>
        <w:t xml:space="preserve">بمناسبة </w:t>
      </w:r>
      <w:r w:rsidR="00F52601">
        <w:rPr>
          <w:rFonts w:asciiTheme="majorBidi" w:hAnsiTheme="majorBidi" w:cstheme="majorBidi" w:hint="cs"/>
          <w:sz w:val="44"/>
          <w:szCs w:val="44"/>
          <w:rtl/>
          <w:lang w:bidi="ar-LB"/>
        </w:rPr>
        <w:t>زيارة</w:t>
      </w:r>
      <w:r w:rsidR="00CB6130">
        <w:rPr>
          <w:rFonts w:asciiTheme="majorBidi" w:hAnsiTheme="majorBidi" w:cstheme="majorBidi"/>
          <w:sz w:val="44"/>
          <w:szCs w:val="44"/>
          <w:lang w:bidi="ar-LB"/>
        </w:rPr>
        <w:t xml:space="preserve"> </w:t>
      </w:r>
      <w:r w:rsidR="00F52601">
        <w:rPr>
          <w:rFonts w:asciiTheme="majorBidi" w:hAnsiTheme="majorBidi" w:cstheme="majorBidi" w:hint="cs"/>
          <w:sz w:val="44"/>
          <w:szCs w:val="44"/>
          <w:rtl/>
          <w:lang w:bidi="ar-LB"/>
        </w:rPr>
        <w:t>الحبر</w:t>
      </w:r>
      <w:r w:rsidR="00CB6130">
        <w:rPr>
          <w:rFonts w:asciiTheme="majorBidi" w:hAnsiTheme="majorBidi" w:cstheme="majorBidi"/>
          <w:sz w:val="44"/>
          <w:szCs w:val="44"/>
          <w:lang w:bidi="ar-LB"/>
        </w:rPr>
        <w:t xml:space="preserve"> </w:t>
      </w:r>
      <w:r w:rsidR="00F52601">
        <w:rPr>
          <w:rFonts w:asciiTheme="majorBidi" w:hAnsiTheme="majorBidi" w:cstheme="majorBidi" w:hint="cs"/>
          <w:sz w:val="44"/>
          <w:szCs w:val="44"/>
          <w:rtl/>
          <w:lang w:bidi="ar-LB"/>
        </w:rPr>
        <w:t>الأعظم</w:t>
      </w:r>
      <w:r w:rsidR="00CB6130">
        <w:rPr>
          <w:rFonts w:asciiTheme="majorBidi" w:hAnsiTheme="majorBidi" w:cstheme="majorBidi"/>
          <w:sz w:val="44"/>
          <w:szCs w:val="44"/>
          <w:lang w:bidi="ar-LB"/>
        </w:rPr>
        <w:t xml:space="preserve"> </w:t>
      </w:r>
      <w:r w:rsidR="00F52601">
        <w:rPr>
          <w:rFonts w:asciiTheme="majorBidi" w:hAnsiTheme="majorBidi" w:cstheme="majorBidi" w:hint="cs"/>
          <w:sz w:val="44"/>
          <w:szCs w:val="44"/>
          <w:rtl/>
          <w:lang w:bidi="ar-LB"/>
        </w:rPr>
        <w:t>،</w:t>
      </w:r>
      <w:r w:rsidR="009357CC">
        <w:rPr>
          <w:rFonts w:asciiTheme="majorBidi" w:hAnsiTheme="majorBidi" w:cstheme="majorBidi" w:hint="cs"/>
          <w:sz w:val="44"/>
          <w:szCs w:val="44"/>
          <w:rtl/>
          <w:lang w:bidi="ar-LB"/>
        </w:rPr>
        <w:t xml:space="preserve"> قداسة البابا لاوون الرابع عشر إلى لبنان .</w:t>
      </w:r>
    </w:p>
    <w:p w14:paraId="49256E15" w14:textId="235829B6" w:rsidR="008B7B7C" w:rsidRDefault="009357CC" w:rsidP="00CB6130">
      <w:pPr>
        <w:bidi/>
        <w:spacing w:line="360" w:lineRule="auto"/>
        <w:jc w:val="mediumKashida"/>
        <w:rPr>
          <w:rFonts w:asciiTheme="majorBidi" w:hAnsiTheme="majorBidi" w:cstheme="majorBidi"/>
          <w:sz w:val="44"/>
          <w:szCs w:val="44"/>
          <w:rtl/>
          <w:lang w:bidi="ar-LB"/>
        </w:rPr>
      </w:pPr>
      <w:r>
        <w:rPr>
          <w:rFonts w:asciiTheme="majorBidi" w:hAnsiTheme="majorBidi" w:cstheme="majorBidi" w:hint="cs"/>
          <w:sz w:val="44"/>
          <w:szCs w:val="44"/>
          <w:rtl/>
          <w:lang w:bidi="ar-LB"/>
        </w:rPr>
        <w:t xml:space="preserve">أصدرت </w:t>
      </w:r>
      <w:r w:rsidR="001833C0">
        <w:rPr>
          <w:rFonts w:asciiTheme="majorBidi" w:hAnsiTheme="majorBidi" w:cstheme="majorBidi" w:hint="cs"/>
          <w:sz w:val="44"/>
          <w:szCs w:val="44"/>
          <w:rtl/>
          <w:lang w:bidi="ar-LB"/>
        </w:rPr>
        <w:t xml:space="preserve">وزيرة التربية الدكتور ريما كرامي </w:t>
      </w:r>
      <w:r w:rsidR="00FF67D7">
        <w:rPr>
          <w:rFonts w:asciiTheme="majorBidi" w:hAnsiTheme="majorBidi" w:cstheme="majorBidi" w:hint="cs"/>
          <w:sz w:val="44"/>
          <w:szCs w:val="44"/>
          <w:rtl/>
          <w:lang w:bidi="ar-LB"/>
        </w:rPr>
        <w:t xml:space="preserve">مذكرة بإغلاق المدارس </w:t>
      </w:r>
      <w:r w:rsidR="00B60B2F">
        <w:rPr>
          <w:rFonts w:asciiTheme="majorBidi" w:hAnsiTheme="majorBidi" w:cstheme="majorBidi" w:hint="cs"/>
          <w:sz w:val="44"/>
          <w:szCs w:val="44"/>
          <w:rtl/>
          <w:lang w:bidi="ar-LB"/>
        </w:rPr>
        <w:t xml:space="preserve"> </w:t>
      </w:r>
      <w:r w:rsidR="00B41BC0">
        <w:rPr>
          <w:rFonts w:asciiTheme="majorBidi" w:hAnsiTheme="majorBidi" w:cstheme="majorBidi" w:hint="cs"/>
          <w:sz w:val="44"/>
          <w:szCs w:val="44"/>
          <w:rtl/>
          <w:lang w:bidi="ar-LB"/>
        </w:rPr>
        <w:t>نهار ال</w:t>
      </w:r>
      <w:r w:rsidR="00B60B2F">
        <w:rPr>
          <w:rFonts w:asciiTheme="majorBidi" w:hAnsiTheme="majorBidi" w:cstheme="majorBidi" w:hint="cs"/>
          <w:sz w:val="44"/>
          <w:szCs w:val="44"/>
          <w:rtl/>
          <w:lang w:bidi="ar-LB"/>
        </w:rPr>
        <w:t>إثنين</w:t>
      </w:r>
      <w:r w:rsidR="00DA6070">
        <w:rPr>
          <w:rFonts w:asciiTheme="majorBidi" w:hAnsiTheme="majorBidi" w:cstheme="majorBidi" w:hint="cs"/>
          <w:sz w:val="44"/>
          <w:szCs w:val="44"/>
          <w:rtl/>
          <w:lang w:bidi="ar-LB"/>
        </w:rPr>
        <w:t xml:space="preserve"> 1 كانون الأول و نهار الثلاثاء 2 كانون الأول 2025 على أن  تستأنف الدروس نهار الأربعاء 3 كانون الأول صباحاً</w:t>
      </w:r>
      <w:r w:rsidR="003E3BF3">
        <w:rPr>
          <w:rFonts w:asciiTheme="majorBidi" w:hAnsiTheme="majorBidi" w:cstheme="majorBidi" w:hint="cs"/>
          <w:sz w:val="44"/>
          <w:szCs w:val="44"/>
          <w:rtl/>
          <w:lang w:bidi="ar-LB"/>
        </w:rPr>
        <w:t>.</w:t>
      </w:r>
    </w:p>
    <w:p w14:paraId="47DCEB7E" w14:textId="5FBDE712" w:rsidR="002F03DF" w:rsidRPr="00293F53" w:rsidRDefault="00A82632" w:rsidP="00A82632">
      <w:pPr>
        <w:bidi/>
        <w:jc w:val="center"/>
        <w:rPr>
          <w:rFonts w:ascii="Times New Roman" w:hAnsi="Times New Roman" w:cs="Times New Roman"/>
          <w:sz w:val="52"/>
          <w:szCs w:val="52"/>
          <w:lang w:bidi="ar-LB"/>
        </w:rPr>
      </w:pPr>
      <w:r>
        <w:rPr>
          <w:rFonts w:ascii="Times New Roman" w:hAnsi="Times New Roman" w:cs="Times New Roman" w:hint="cs"/>
          <w:sz w:val="52"/>
          <w:szCs w:val="52"/>
          <w:rtl/>
          <w:lang w:bidi="ar-LB"/>
        </w:rPr>
        <w:t xml:space="preserve">                     </w:t>
      </w:r>
      <w:r w:rsidR="00F47749" w:rsidRPr="004843CF">
        <w:rPr>
          <w:rFonts w:ascii="Times New Roman" w:hAnsi="Times New Roman" w:cs="Times New Roman" w:hint="cs"/>
          <w:sz w:val="52"/>
          <w:szCs w:val="52"/>
          <w:rtl/>
          <w:lang w:bidi="ar-LB"/>
        </w:rPr>
        <w:t>ال</w:t>
      </w:r>
      <w:r w:rsidR="00491921">
        <w:rPr>
          <w:rFonts w:ascii="Times New Roman" w:hAnsi="Times New Roman" w:cs="Times New Roman" w:hint="cs"/>
          <w:sz w:val="52"/>
          <w:szCs w:val="52"/>
          <w:rtl/>
          <w:lang w:bidi="ar-LB"/>
        </w:rPr>
        <w:t>ا</w:t>
      </w:r>
      <w:r w:rsidR="00F47749" w:rsidRPr="004843CF">
        <w:rPr>
          <w:rFonts w:ascii="Times New Roman" w:hAnsi="Times New Roman" w:cs="Times New Roman" w:hint="cs"/>
          <w:sz w:val="52"/>
          <w:szCs w:val="52"/>
          <w:rtl/>
          <w:lang w:bidi="ar-LB"/>
        </w:rPr>
        <w:t>دارة</w:t>
      </w:r>
    </w:p>
    <w:sectPr w:rsidR="002F03DF" w:rsidRPr="00293F53" w:rsidSect="00111CC3">
      <w:pgSz w:w="12240" w:h="15840"/>
      <w:pgMar w:top="63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06243"/>
    <w:multiLevelType w:val="hybridMultilevel"/>
    <w:tmpl w:val="4D5C11D8"/>
    <w:lvl w:ilvl="0" w:tplc="14FA0B56">
      <w:numFmt w:val="bullet"/>
      <w:lvlText w:val=""/>
      <w:lvlJc w:val="left"/>
      <w:pPr>
        <w:ind w:left="1800" w:hanging="360"/>
      </w:pPr>
      <w:rPr>
        <w:rFonts w:ascii="Wingdings" w:eastAsiaTheme="majorEastAsia" w:hAnsi="Wingdings" w:cstheme="majorBidi" w:hint="default"/>
        <w:color w:val="2F5496" w:themeColor="accent1" w:themeShade="BF"/>
        <w:sz w:val="1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596B155C"/>
    <w:multiLevelType w:val="hybridMultilevel"/>
    <w:tmpl w:val="9DA691F4"/>
    <w:lvl w:ilvl="0" w:tplc="AB56700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810304">
    <w:abstractNumId w:val="1"/>
  </w:num>
  <w:num w:numId="2" w16cid:durableId="467473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E5C"/>
    <w:rsid w:val="00033F2D"/>
    <w:rsid w:val="000354BE"/>
    <w:rsid w:val="00042F2E"/>
    <w:rsid w:val="00111CC3"/>
    <w:rsid w:val="001131D1"/>
    <w:rsid w:val="001833C0"/>
    <w:rsid w:val="001E791B"/>
    <w:rsid w:val="001F193C"/>
    <w:rsid w:val="0024274C"/>
    <w:rsid w:val="002878B7"/>
    <w:rsid w:val="00293F53"/>
    <w:rsid w:val="002B74DD"/>
    <w:rsid w:val="002F03DF"/>
    <w:rsid w:val="0030266A"/>
    <w:rsid w:val="003B7C8D"/>
    <w:rsid w:val="003E1D75"/>
    <w:rsid w:val="003E3BF3"/>
    <w:rsid w:val="00431599"/>
    <w:rsid w:val="00440876"/>
    <w:rsid w:val="0046357A"/>
    <w:rsid w:val="004843CF"/>
    <w:rsid w:val="00491921"/>
    <w:rsid w:val="004C5015"/>
    <w:rsid w:val="004E3EFF"/>
    <w:rsid w:val="00553913"/>
    <w:rsid w:val="005679BB"/>
    <w:rsid w:val="00584E5C"/>
    <w:rsid w:val="00597F87"/>
    <w:rsid w:val="00652CA2"/>
    <w:rsid w:val="006A707B"/>
    <w:rsid w:val="006B2466"/>
    <w:rsid w:val="006C1F21"/>
    <w:rsid w:val="006C67B6"/>
    <w:rsid w:val="006C75A2"/>
    <w:rsid w:val="006E5F19"/>
    <w:rsid w:val="00730720"/>
    <w:rsid w:val="007452C3"/>
    <w:rsid w:val="00747C28"/>
    <w:rsid w:val="00785431"/>
    <w:rsid w:val="007B120E"/>
    <w:rsid w:val="008251DF"/>
    <w:rsid w:val="008B7B7C"/>
    <w:rsid w:val="008E1435"/>
    <w:rsid w:val="009357CC"/>
    <w:rsid w:val="009403EE"/>
    <w:rsid w:val="009743D7"/>
    <w:rsid w:val="00984EDF"/>
    <w:rsid w:val="009A2975"/>
    <w:rsid w:val="00A05F2C"/>
    <w:rsid w:val="00A42775"/>
    <w:rsid w:val="00A82632"/>
    <w:rsid w:val="00B202E7"/>
    <w:rsid w:val="00B339E0"/>
    <w:rsid w:val="00B41BC0"/>
    <w:rsid w:val="00B60B2F"/>
    <w:rsid w:val="00BA35B1"/>
    <w:rsid w:val="00C03A01"/>
    <w:rsid w:val="00CA5B0E"/>
    <w:rsid w:val="00CB6130"/>
    <w:rsid w:val="00CC3B9B"/>
    <w:rsid w:val="00CE41BC"/>
    <w:rsid w:val="00CF1A51"/>
    <w:rsid w:val="00D85A6F"/>
    <w:rsid w:val="00D93621"/>
    <w:rsid w:val="00DA6070"/>
    <w:rsid w:val="00DE7F77"/>
    <w:rsid w:val="00E02B65"/>
    <w:rsid w:val="00E0626C"/>
    <w:rsid w:val="00E43AF4"/>
    <w:rsid w:val="00E64283"/>
    <w:rsid w:val="00EC77C5"/>
    <w:rsid w:val="00ED342B"/>
    <w:rsid w:val="00F00D57"/>
    <w:rsid w:val="00F12921"/>
    <w:rsid w:val="00F175CE"/>
    <w:rsid w:val="00F4415F"/>
    <w:rsid w:val="00F47749"/>
    <w:rsid w:val="00F52601"/>
    <w:rsid w:val="00F751D0"/>
    <w:rsid w:val="00FB3B48"/>
    <w:rsid w:val="00FE1B97"/>
    <w:rsid w:val="00FF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CE698"/>
  <w15:chartTrackingRefBased/>
  <w15:docId w15:val="{948BE447-C1F3-46C2-8B34-BED69CF99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3DF"/>
    <w:pPr>
      <w:spacing w:line="25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2775"/>
    <w:pPr>
      <w:keepNext/>
      <w:keepLines/>
      <w:bidi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03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5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A6F"/>
    <w:rPr>
      <w:rFonts w:ascii="Segoe UI" w:eastAsia="Calibr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277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IT Cpital</cp:lastModifiedBy>
  <cp:revision>12</cp:revision>
  <cp:lastPrinted>2025-11-20T10:52:00Z</cp:lastPrinted>
  <dcterms:created xsi:type="dcterms:W3CDTF">2025-11-20T10:55:00Z</dcterms:created>
  <dcterms:modified xsi:type="dcterms:W3CDTF">2025-11-28T07:14:00Z</dcterms:modified>
</cp:coreProperties>
</file>